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2519" w14:textId="77777777" w:rsidR="00283B4C" w:rsidRPr="00283B4C" w:rsidRDefault="00283B4C" w:rsidP="00283B4C">
      <w:r w:rsidRPr="00283B4C">
        <w:t>Келу алдында виза талаптарын оқып, қажетті құжаттарды өзіңізбен бірге алып жүруді ұмытпаңыз.</w:t>
      </w:r>
    </w:p>
    <w:p w14:paraId="76B52B43" w14:textId="77777777" w:rsidR="00283B4C" w:rsidRPr="00283B4C" w:rsidRDefault="00283B4C" w:rsidP="00283B4C">
      <w:r w:rsidRPr="00283B4C">
        <w:t>АХҚО Экспат Орталықта алуға болатын визалардың түрлері:</w:t>
      </w:r>
    </w:p>
    <w:p w14:paraId="1F499ADC" w14:textId="77777777" w:rsidR="00283B4C" w:rsidRPr="00283B4C" w:rsidRDefault="00283B4C" w:rsidP="00283B4C">
      <w:r w:rsidRPr="00283B4C">
        <w:rPr>
          <w:b/>
          <w:bCs/>
        </w:rPr>
        <w:t>Қысқа мерзімді бизнес визасы</w:t>
      </w:r>
    </w:p>
    <w:p w14:paraId="65C6A497" w14:textId="77777777" w:rsidR="00283B4C" w:rsidRPr="00283B4C" w:rsidRDefault="00283B4C" w:rsidP="00283B4C">
      <w:pPr>
        <w:numPr>
          <w:ilvl w:val="0"/>
          <w:numId w:val="1"/>
        </w:numPr>
      </w:pPr>
      <w:r w:rsidRPr="00283B4C">
        <w:t>B1 - конференцияларға, форумдарға, көрмелерге, концерттерге және басқа мәдени немесе ғылыми іс-шараларға қатысу үшін; Визаның жарамдылық мерзімі: 90 күнге дейін / Қазақстан Республикасының аумағында рұқсат етілген мерзім: 60 күнтізбелік күнге дейін.</w:t>
      </w:r>
    </w:p>
    <w:p w14:paraId="10A51751" w14:textId="77777777" w:rsidR="00283B4C" w:rsidRPr="00283B4C" w:rsidRDefault="00283B4C" w:rsidP="00283B4C">
      <w:pPr>
        <w:numPr>
          <w:ilvl w:val="0"/>
          <w:numId w:val="1"/>
        </w:numPr>
      </w:pPr>
      <w:r w:rsidRPr="00283B4C">
        <w:t>B3 (бір жолғы) - келіссөздер жүргізу және келісім-шарттар / келісімдер жасасу үшін. Визаның жарамдылық мерзімі: 90 күнтізбелік күнге дейін / Қазақстан Республикасының аумағында рұқсат етілген мерзім: 30 күнтізбелік күнге дейін.</w:t>
      </w:r>
    </w:p>
    <w:p w14:paraId="287C2577" w14:textId="77777777" w:rsidR="00283B4C" w:rsidRPr="00283B4C" w:rsidRDefault="00283B4C" w:rsidP="00283B4C">
      <w:r w:rsidRPr="00283B4C">
        <w:t>Белгілі бір мерзімге Қазақстан Республикасымен визасыз режимі бар елдердің азаматтары визасыз </w:t>
      </w:r>
      <w:hyperlink r:id="rId5" w:history="1">
        <w:r w:rsidRPr="00283B4C">
          <w:rPr>
            <w:rStyle w:val="Hyperlink"/>
          </w:rPr>
          <w:t>(сілтеме)</w:t>
        </w:r>
      </w:hyperlink>
      <w:r w:rsidRPr="00283B4C">
        <w:t> мақсаттар үшін бола алады. </w:t>
      </w:r>
    </w:p>
    <w:p w14:paraId="3DB6120F" w14:textId="77777777" w:rsidR="00283B4C" w:rsidRPr="00283B4C" w:rsidRDefault="00283B4C" w:rsidP="00283B4C">
      <w:r w:rsidRPr="00283B4C">
        <w:rPr>
          <w:b/>
          <w:bCs/>
          <w:i/>
          <w:iCs/>
        </w:rPr>
        <w:t>Назар аударыңыз, АХҚО ережелеріне сәйкес </w:t>
      </w:r>
      <w:hyperlink r:id="rId6" w:history="1">
        <w:r w:rsidRPr="00283B4C">
          <w:rPr>
            <w:rStyle w:val="Hyperlink"/>
            <w:b/>
            <w:bCs/>
            <w:i/>
            <w:iCs/>
          </w:rPr>
          <w:t>(сілтемені қараңыз)</w:t>
        </w:r>
      </w:hyperlink>
      <w:r w:rsidRPr="00283B4C">
        <w:rPr>
          <w:b/>
          <w:bCs/>
          <w:i/>
          <w:iCs/>
        </w:rPr>
        <w:t>, АХҚО қатысушылары виза және көші-қон қызметтеріне АХҚО Экспат Орталығы арқылы ғана өтініш білдіруі керек.   </w:t>
      </w:r>
    </w:p>
    <w:p w14:paraId="0CDF9C66" w14:textId="77777777" w:rsidR="00283B4C" w:rsidRPr="00283B4C" w:rsidRDefault="00283B4C" w:rsidP="00283B4C">
      <w:r w:rsidRPr="00283B4C">
        <w:rPr>
          <w:b/>
          <w:bCs/>
        </w:rPr>
        <w:t>Визаға шақыру</w:t>
      </w:r>
    </w:p>
    <w:p w14:paraId="797FAB73" w14:textId="77777777" w:rsidR="00283B4C" w:rsidRPr="00283B4C" w:rsidRDefault="00283B4C" w:rsidP="00283B4C">
      <w:r w:rsidRPr="00283B4C">
        <w:t>Шақыруға ұсынылған құжаттар:</w:t>
      </w:r>
    </w:p>
    <w:p w14:paraId="31E15609" w14:textId="77777777" w:rsidR="00283B4C" w:rsidRPr="00283B4C" w:rsidRDefault="00283B4C" w:rsidP="00283B4C">
      <w:pPr>
        <w:numPr>
          <w:ilvl w:val="0"/>
          <w:numId w:val="2"/>
        </w:numPr>
      </w:pPr>
      <w:r w:rsidRPr="00283B4C">
        <w:t>Заңды тұлғаны тіркеу туралы куәліктің көшірмесі;</w:t>
      </w:r>
    </w:p>
    <w:p w14:paraId="2CAE6978" w14:textId="77777777" w:rsidR="00283B4C" w:rsidRPr="00283B4C" w:rsidRDefault="00283B4C" w:rsidP="00283B4C">
      <w:pPr>
        <w:numPr>
          <w:ilvl w:val="0"/>
          <w:numId w:val="2"/>
        </w:numPr>
      </w:pPr>
      <w:r w:rsidRPr="00283B4C">
        <w:t>Құжаттарды / сенімхатты беруге өкілеттігін растайтын құжат, сондай-ақ өкілдің / уәкілетті тұлғаның жеке басын куәландыратын құжаттың көшірмесі;</w:t>
      </w:r>
    </w:p>
    <w:p w14:paraId="3A10DE09" w14:textId="77777777" w:rsidR="00283B4C" w:rsidRPr="00283B4C" w:rsidRDefault="00283B4C" w:rsidP="00283B4C">
      <w:pPr>
        <w:numPr>
          <w:ilvl w:val="0"/>
          <w:numId w:val="2"/>
        </w:numPr>
      </w:pPr>
      <w:r w:rsidRPr="00283B4C">
        <w:t>Толтырылған форма (</w:t>
      </w:r>
      <w:hyperlink r:id="rId7" w:history="1">
        <w:r w:rsidRPr="00283B4C">
          <w:rPr>
            <w:rStyle w:val="Hyperlink"/>
          </w:rPr>
          <w:t>2 қағаз және электрондық форматта Excel форматында</w:t>
        </w:r>
      </w:hyperlink>
      <w:r w:rsidRPr="00283B4C">
        <w:t>);</w:t>
      </w:r>
    </w:p>
    <w:p w14:paraId="3422D703" w14:textId="77777777" w:rsidR="00283B4C" w:rsidRPr="00283B4C" w:rsidRDefault="00283B4C" w:rsidP="00283B4C">
      <w:pPr>
        <w:numPr>
          <w:ilvl w:val="0"/>
          <w:numId w:val="2"/>
        </w:numPr>
      </w:pPr>
      <w:r w:rsidRPr="00283B4C">
        <w:t>Төлқұжат көшірмесі;</w:t>
      </w:r>
    </w:p>
    <w:p w14:paraId="379F5C77" w14:textId="77777777" w:rsidR="00283B4C" w:rsidRPr="00283B4C" w:rsidRDefault="00283B4C" w:rsidP="00283B4C">
      <w:pPr>
        <w:numPr>
          <w:ilvl w:val="0"/>
          <w:numId w:val="2"/>
        </w:numPr>
      </w:pPr>
      <w:r w:rsidRPr="00283B4C">
        <w:t>Егер шақырылған тарап тұрақты тұратын болса және азаматтығы бар елден тыс жерде виза алуды жоспарлап отырса, ұзақ мерзімді болуды растайтын құжаттың көшірмесі (тұруға ықтиярхат / жұмысқа рұқсат, ұзақ мерзімді сапар / тәуелді виза, қазақ немесе орыс тілдеріндегі ресми аудармасы бар) (егер болса).</w:t>
      </w:r>
    </w:p>
    <w:p w14:paraId="77AB1AEB" w14:textId="77777777" w:rsidR="00283B4C" w:rsidRPr="00283B4C" w:rsidRDefault="00283B4C" w:rsidP="00283B4C">
      <w:pPr>
        <w:numPr>
          <w:ilvl w:val="0"/>
          <w:numId w:val="2"/>
        </w:numPr>
      </w:pPr>
      <w:r w:rsidRPr="00283B4C">
        <w:t>Мемлекеттік баждың төленгенін растайтын құжат (банктік шот реквизиттерін қараңыз).</w:t>
      </w:r>
    </w:p>
    <w:p w14:paraId="7A349377" w14:textId="77777777" w:rsidR="00283B4C" w:rsidRPr="00283B4C" w:rsidRDefault="00283B4C" w:rsidP="00283B4C">
      <w:r w:rsidRPr="00283B4C">
        <w:rPr>
          <w:b/>
          <w:bCs/>
        </w:rPr>
        <w:t>Ескеріңіз: егер ережелер өзгерсе, қосымша құжаттар қажет болуы мүмкін.</w:t>
      </w:r>
    </w:p>
    <w:p w14:paraId="4E0A443A" w14:textId="77777777" w:rsidR="00283B4C" w:rsidRPr="00283B4C" w:rsidRDefault="00283B4C" w:rsidP="00283B4C">
      <w:r w:rsidRPr="00283B4C">
        <w:rPr>
          <w:b/>
          <w:bCs/>
        </w:rPr>
        <w:lastRenderedPageBreak/>
        <w:t>Қазақстан Республикасының шетелдік өкілдіктерінде визаларды рәсімдеу</w:t>
      </w:r>
    </w:p>
    <w:p w14:paraId="7AE8329E" w14:textId="77777777" w:rsidR="00283B4C" w:rsidRPr="00283B4C" w:rsidRDefault="00283B4C" w:rsidP="00283B4C">
      <w:r w:rsidRPr="00283B4C">
        <w:t> Қажетті құжаттар:</w:t>
      </w:r>
    </w:p>
    <w:p w14:paraId="38EAD787" w14:textId="77777777" w:rsidR="00283B4C" w:rsidRPr="00283B4C" w:rsidRDefault="00283B4C" w:rsidP="00283B4C">
      <w:pPr>
        <w:numPr>
          <w:ilvl w:val="0"/>
          <w:numId w:val="3"/>
        </w:numPr>
      </w:pPr>
      <w:r w:rsidRPr="00283B4C">
        <w:t>Бекітілген шақыру;</w:t>
      </w:r>
    </w:p>
    <w:p w14:paraId="245B20E6" w14:textId="77777777" w:rsidR="00283B4C" w:rsidRPr="00283B4C" w:rsidRDefault="00283B4C" w:rsidP="00283B4C">
      <w:pPr>
        <w:numPr>
          <w:ilvl w:val="0"/>
          <w:numId w:val="3"/>
        </w:numPr>
      </w:pPr>
      <w:r w:rsidRPr="00283B4C">
        <w:t>Визаға өтініш </w:t>
      </w:r>
      <w:hyperlink r:id="rId8" w:history="1">
        <w:r w:rsidRPr="00283B4C">
          <w:rPr>
            <w:rStyle w:val="Hyperlink"/>
          </w:rPr>
          <w:t>(сілтеме)</w:t>
        </w:r>
      </w:hyperlink>
      <w:r w:rsidRPr="00283B4C">
        <w:t>; </w:t>
      </w:r>
    </w:p>
    <w:p w14:paraId="5709DCA3" w14:textId="77777777" w:rsidR="00283B4C" w:rsidRPr="00283B4C" w:rsidRDefault="00283B4C" w:rsidP="00283B4C">
      <w:pPr>
        <w:numPr>
          <w:ilvl w:val="0"/>
          <w:numId w:val="3"/>
        </w:numPr>
      </w:pPr>
      <w:r w:rsidRPr="00283B4C">
        <w:t>3,5 х 4,5 см түсті немесе ақ-қара түсті фотосурет;</w:t>
      </w:r>
    </w:p>
    <w:p w14:paraId="30624530" w14:textId="77777777" w:rsidR="00283B4C" w:rsidRPr="00283B4C" w:rsidRDefault="00283B4C" w:rsidP="00283B4C">
      <w:pPr>
        <w:numPr>
          <w:ilvl w:val="0"/>
          <w:numId w:val="3"/>
        </w:numPr>
      </w:pPr>
      <w:r w:rsidRPr="00283B4C">
        <w:t>Төлқұжат;</w:t>
      </w:r>
    </w:p>
    <w:p w14:paraId="45051276" w14:textId="77777777" w:rsidR="00283B4C" w:rsidRPr="00283B4C" w:rsidRDefault="00283B4C" w:rsidP="00283B4C">
      <w:pPr>
        <w:numPr>
          <w:ilvl w:val="0"/>
          <w:numId w:val="3"/>
        </w:numPr>
      </w:pPr>
      <w:r w:rsidRPr="00283B4C">
        <w:t>Визаны рәсімдеу үшін консулдық алым алынады;</w:t>
      </w:r>
    </w:p>
    <w:p w14:paraId="6EA21267" w14:textId="77777777" w:rsidR="00283B4C" w:rsidRPr="00283B4C" w:rsidRDefault="00283B4C" w:rsidP="00283B4C">
      <w:pPr>
        <w:numPr>
          <w:ilvl w:val="0"/>
          <w:numId w:val="3"/>
        </w:numPr>
      </w:pPr>
      <w:r w:rsidRPr="00283B4C">
        <w:t>Үшінші елде тұрақты тұру туралы куәлік (бар болса).</w:t>
      </w:r>
    </w:p>
    <w:p w14:paraId="5AA8FBF1" w14:textId="77777777" w:rsidR="00283B4C" w:rsidRPr="00283B4C" w:rsidRDefault="00283B4C" w:rsidP="00283B4C">
      <w:r w:rsidRPr="00283B4C">
        <w:rPr>
          <w:b/>
          <w:bCs/>
          <w:i/>
          <w:iCs/>
        </w:rPr>
        <w:t>Назар аударыңыз: қажет болған жағдайда қосымша құжаттар талап етілуі мүмкін.</w:t>
      </w:r>
    </w:p>
    <w:p w14:paraId="1FD63694" w14:textId="77777777" w:rsidR="00283B4C" w:rsidRPr="00283B4C" w:rsidRDefault="00283B4C" w:rsidP="00283B4C">
      <w:r w:rsidRPr="00283B4C">
        <w:rPr>
          <w:b/>
          <w:bCs/>
        </w:rPr>
        <w:t>ҰЗАҚ МЕРЗІМДІ ВИЗА  </w:t>
      </w:r>
    </w:p>
    <w:p w14:paraId="77F88010" w14:textId="77777777" w:rsidR="00283B4C" w:rsidRPr="00283B4C" w:rsidRDefault="00283B4C" w:rsidP="00283B4C">
      <w:pPr>
        <w:numPr>
          <w:ilvl w:val="0"/>
          <w:numId w:val="4"/>
        </w:numPr>
      </w:pPr>
      <w:r w:rsidRPr="00283B4C">
        <w:t>В2 - жабдықты орнату, жөндеу, техникалық қызмет көрсету, сондай-ақ консалтингтік, сараптамалық немесе аудиторлық қызметтерді ұсыну үшін; визаның әрекет ету мерзімі: 180 күнге дейін / рұқсат етілген мерзім - 90 күнге дейін.</w:t>
      </w:r>
    </w:p>
    <w:p w14:paraId="1355DDC7" w14:textId="77777777" w:rsidR="00283B4C" w:rsidRPr="00283B4C" w:rsidRDefault="00283B4C" w:rsidP="00283B4C">
      <w:pPr>
        <w:numPr>
          <w:ilvl w:val="0"/>
          <w:numId w:val="4"/>
        </w:numPr>
      </w:pPr>
      <w:r w:rsidRPr="00283B4C">
        <w:t>B3 - құрылтайшылар немесе директорлар кеңесі үшін; Жарамдылық мерзімі: 1 жылға дейін / рұқсат етілген мерзім: әр өтінім үшін 30 күнге дейін.</w:t>
      </w:r>
    </w:p>
    <w:p w14:paraId="6029C76D" w14:textId="77777777" w:rsidR="00283B4C" w:rsidRPr="00283B4C" w:rsidRDefault="00283B4C" w:rsidP="00283B4C">
      <w:r w:rsidRPr="00283B4C">
        <w:rPr>
          <w:b/>
          <w:bCs/>
        </w:rPr>
        <w:t>Визаға шақыру</w:t>
      </w:r>
    </w:p>
    <w:p w14:paraId="3DD479EA" w14:textId="77777777" w:rsidR="00283B4C" w:rsidRPr="00283B4C" w:rsidRDefault="00283B4C" w:rsidP="00283B4C">
      <w:r w:rsidRPr="00283B4C">
        <w:t>Шақыруға ұсынылған құжаттар:</w:t>
      </w:r>
    </w:p>
    <w:p w14:paraId="1B55CD44" w14:textId="77777777" w:rsidR="00283B4C" w:rsidRPr="00283B4C" w:rsidRDefault="00283B4C" w:rsidP="00283B4C">
      <w:pPr>
        <w:numPr>
          <w:ilvl w:val="0"/>
          <w:numId w:val="5"/>
        </w:numPr>
      </w:pPr>
      <w:r w:rsidRPr="00283B4C">
        <w:t>Заңды тұлғаны тіркеу туралы куәліктің көшірмесі;</w:t>
      </w:r>
    </w:p>
    <w:p w14:paraId="45B07994" w14:textId="77777777" w:rsidR="00283B4C" w:rsidRPr="00283B4C" w:rsidRDefault="00283B4C" w:rsidP="00283B4C">
      <w:pPr>
        <w:numPr>
          <w:ilvl w:val="0"/>
          <w:numId w:val="5"/>
        </w:numPr>
      </w:pPr>
      <w:r w:rsidRPr="00283B4C">
        <w:t>Өкіл / сенім білдірілген тұлғаның жеке басын куәландыратын құжаттың көшірмесімен бірге құжаттарды / сенімхатты беруге уәкілеттігін растайтын құжат;</w:t>
      </w:r>
    </w:p>
    <w:p w14:paraId="1E34EE5F" w14:textId="77777777" w:rsidR="00283B4C" w:rsidRPr="00283B4C" w:rsidRDefault="00283B4C" w:rsidP="00283B4C">
      <w:pPr>
        <w:numPr>
          <w:ilvl w:val="0"/>
          <w:numId w:val="5"/>
        </w:numPr>
      </w:pPr>
      <w:r w:rsidRPr="00283B4C">
        <w:t>Толтырылған форма </w:t>
      </w:r>
      <w:hyperlink r:id="rId9" w:history="1">
        <w:r w:rsidRPr="00283B4C">
          <w:rPr>
            <w:rStyle w:val="Hyperlink"/>
          </w:rPr>
          <w:t>(2 баспа және электрондық форматта Excel форматында)</w:t>
        </w:r>
      </w:hyperlink>
      <w:r w:rsidRPr="00283B4C">
        <w:t>; </w:t>
      </w:r>
    </w:p>
    <w:p w14:paraId="6FA9708D" w14:textId="77777777" w:rsidR="00283B4C" w:rsidRPr="00283B4C" w:rsidRDefault="00283B4C" w:rsidP="00283B4C">
      <w:pPr>
        <w:numPr>
          <w:ilvl w:val="0"/>
          <w:numId w:val="5"/>
        </w:numPr>
      </w:pPr>
      <w:r w:rsidRPr="00283B4C">
        <w:t>Төлқұжат көшірмесі;</w:t>
      </w:r>
    </w:p>
    <w:p w14:paraId="524FBA59" w14:textId="77777777" w:rsidR="00283B4C" w:rsidRPr="00283B4C" w:rsidRDefault="00283B4C" w:rsidP="00283B4C">
      <w:pPr>
        <w:numPr>
          <w:ilvl w:val="0"/>
          <w:numId w:val="5"/>
        </w:numPr>
      </w:pPr>
      <w:r w:rsidRPr="00283B4C">
        <w:t xml:space="preserve">Егер шақырылған тарап тұрақты тұратын болса және азаматтығы бар елден тыс жерде виза алуды жоспарлап отырса, ұзақ мерзімді болуды растайтын құжаттың көшірмесі (тұруға ықтиярхат / жұмысқа рұқсат, ұзақ мерзімді сапар / </w:t>
      </w:r>
      <w:r w:rsidRPr="00283B4C">
        <w:lastRenderedPageBreak/>
        <w:t>тәуелді виза, қазақ немесе орыс тілдеріндегі ресми аудармасы бар) (егер болса).</w:t>
      </w:r>
    </w:p>
    <w:p w14:paraId="57ACBC2D" w14:textId="77777777" w:rsidR="00283B4C" w:rsidRPr="00283B4C" w:rsidRDefault="00283B4C" w:rsidP="00283B4C">
      <w:pPr>
        <w:numPr>
          <w:ilvl w:val="0"/>
          <w:numId w:val="5"/>
        </w:numPr>
      </w:pPr>
      <w:r w:rsidRPr="00283B4C">
        <w:t>Мемлекеттік баждың төленгенін растайтын құжат </w:t>
      </w:r>
      <w:hyperlink r:id="rId10" w:history="1">
        <w:r w:rsidRPr="00283B4C">
          <w:rPr>
            <w:rStyle w:val="Hyperlink"/>
          </w:rPr>
          <w:t>(банктік шот реквизиттері)</w:t>
        </w:r>
      </w:hyperlink>
      <w:r w:rsidRPr="00283B4C">
        <w:t>. </w:t>
      </w:r>
    </w:p>
    <w:p w14:paraId="18BBEE01" w14:textId="77777777" w:rsidR="00283B4C" w:rsidRPr="00283B4C" w:rsidRDefault="00283B4C" w:rsidP="00283B4C">
      <w:r w:rsidRPr="00283B4C">
        <w:rPr>
          <w:i/>
          <w:iCs/>
        </w:rPr>
        <w:t>В2 визасы үшін қосымша құжаттар:</w:t>
      </w:r>
    </w:p>
    <w:p w14:paraId="7CA6662A" w14:textId="77777777" w:rsidR="00283B4C" w:rsidRPr="00283B4C" w:rsidRDefault="00283B4C" w:rsidP="00283B4C">
      <w:pPr>
        <w:numPr>
          <w:ilvl w:val="0"/>
          <w:numId w:val="6"/>
        </w:numPr>
      </w:pPr>
      <w:r w:rsidRPr="00283B4C">
        <w:t> Нотариалды куәландырылған көшірме немесе компанияның мөрімен және оның мемлекеттік немесе орыс тіліндегі куәландырылған аудармасымен қол қойылған түпнұсқалық сараптама келісімі / қызмет туралы келісім</w:t>
      </w:r>
    </w:p>
    <w:p w14:paraId="16AA563E" w14:textId="77777777" w:rsidR="00283B4C" w:rsidRPr="00283B4C" w:rsidRDefault="00283B4C" w:rsidP="00283B4C">
      <w:r w:rsidRPr="00283B4C">
        <w:rPr>
          <w:i/>
          <w:iCs/>
        </w:rPr>
        <w:t>В3 визасы үшін қосымша құжаттар:</w:t>
      </w:r>
    </w:p>
    <w:p w14:paraId="1FBB3B1A" w14:textId="77777777" w:rsidR="00283B4C" w:rsidRPr="00283B4C" w:rsidRDefault="00283B4C" w:rsidP="00283B4C">
      <w:pPr>
        <w:numPr>
          <w:ilvl w:val="0"/>
          <w:numId w:val="7"/>
        </w:numPr>
      </w:pPr>
      <w:r w:rsidRPr="00283B4C">
        <w:t> Акционерлердің жалпы жиналысының Директорлар кеңесінің мүшелерін сайлау туралы хаттамасының нотариалды куәландырылған көшірмесі және оның қазақ немесе орыс тілдеріне аудармасы.</w:t>
      </w:r>
    </w:p>
    <w:p w14:paraId="6CD71F39" w14:textId="77777777" w:rsidR="00283B4C" w:rsidRPr="00283B4C" w:rsidRDefault="00283B4C" w:rsidP="00283B4C">
      <w:r w:rsidRPr="00283B4C">
        <w:rPr>
          <w:b/>
          <w:bCs/>
        </w:rPr>
        <w:t>Егер ережелер өзгерсе, қосымша құжаттар қажет болуы мүмкін екенін ескеріңіз.</w:t>
      </w:r>
    </w:p>
    <w:p w14:paraId="13D5B230" w14:textId="77777777" w:rsidR="00283B4C" w:rsidRPr="00283B4C" w:rsidRDefault="00283B4C" w:rsidP="00283B4C">
      <w:r w:rsidRPr="00283B4C">
        <w:rPr>
          <w:b/>
          <w:bCs/>
        </w:rPr>
        <w:t>Қазақстан Республикасының шетелдік өкілдіктеріне виза беру</w:t>
      </w:r>
    </w:p>
    <w:p w14:paraId="0821A53F" w14:textId="77777777" w:rsidR="00283B4C" w:rsidRPr="00283B4C" w:rsidRDefault="00283B4C" w:rsidP="00283B4C">
      <w:r w:rsidRPr="00283B4C">
        <w:rPr>
          <w:b/>
          <w:bCs/>
        </w:rPr>
        <w:t>Қажетті құжаттар:</w:t>
      </w:r>
    </w:p>
    <w:p w14:paraId="0DCD1225" w14:textId="77777777" w:rsidR="00283B4C" w:rsidRPr="00283B4C" w:rsidRDefault="00283B4C" w:rsidP="00283B4C">
      <w:pPr>
        <w:numPr>
          <w:ilvl w:val="0"/>
          <w:numId w:val="8"/>
        </w:numPr>
      </w:pPr>
      <w:r w:rsidRPr="00283B4C">
        <w:t>Бекітілген шақыру;</w:t>
      </w:r>
    </w:p>
    <w:p w14:paraId="0F3DC805" w14:textId="77777777" w:rsidR="00283B4C" w:rsidRPr="00283B4C" w:rsidRDefault="00283B4C" w:rsidP="00283B4C">
      <w:pPr>
        <w:numPr>
          <w:ilvl w:val="0"/>
          <w:numId w:val="8"/>
        </w:numPr>
      </w:pPr>
      <w:r w:rsidRPr="00283B4C">
        <w:t>Визаға өтініш </w:t>
      </w:r>
      <w:hyperlink r:id="rId11" w:history="1">
        <w:r w:rsidRPr="00283B4C">
          <w:rPr>
            <w:rStyle w:val="Hyperlink"/>
          </w:rPr>
          <w:t>(сілтеме)</w:t>
        </w:r>
      </w:hyperlink>
      <w:r w:rsidRPr="00283B4C">
        <w:t>; </w:t>
      </w:r>
    </w:p>
    <w:p w14:paraId="502F3298" w14:textId="77777777" w:rsidR="00283B4C" w:rsidRPr="00283B4C" w:rsidRDefault="00283B4C" w:rsidP="00283B4C">
      <w:pPr>
        <w:numPr>
          <w:ilvl w:val="0"/>
          <w:numId w:val="8"/>
        </w:numPr>
      </w:pPr>
      <w:r w:rsidRPr="00283B4C">
        <w:t>3,5 х 4,5 см түсті немесе ақ-қара түсті фотосурет;</w:t>
      </w:r>
    </w:p>
    <w:p w14:paraId="3DB4D5B3" w14:textId="77777777" w:rsidR="00283B4C" w:rsidRPr="00283B4C" w:rsidRDefault="00283B4C" w:rsidP="00283B4C">
      <w:pPr>
        <w:numPr>
          <w:ilvl w:val="0"/>
          <w:numId w:val="8"/>
        </w:numPr>
      </w:pPr>
      <w:r w:rsidRPr="00283B4C">
        <w:t>Төлқұжат;</w:t>
      </w:r>
    </w:p>
    <w:p w14:paraId="5D76FDC1" w14:textId="77777777" w:rsidR="00283B4C" w:rsidRPr="00283B4C" w:rsidRDefault="00283B4C" w:rsidP="00283B4C">
      <w:pPr>
        <w:numPr>
          <w:ilvl w:val="0"/>
          <w:numId w:val="8"/>
        </w:numPr>
      </w:pPr>
      <w:r w:rsidRPr="00283B4C">
        <w:t>Визаны рәсімдеу үшін консулдық алым алынады;</w:t>
      </w:r>
    </w:p>
    <w:p w14:paraId="38F1CB20" w14:textId="77777777" w:rsidR="00283B4C" w:rsidRPr="00283B4C" w:rsidRDefault="00283B4C" w:rsidP="00283B4C">
      <w:pPr>
        <w:numPr>
          <w:ilvl w:val="0"/>
          <w:numId w:val="8"/>
        </w:numPr>
      </w:pPr>
      <w:r w:rsidRPr="00283B4C">
        <w:t>Үшінші елде тұрақты тұру туралы куәлік (бар болса).</w:t>
      </w:r>
    </w:p>
    <w:p w14:paraId="2F0A67B0" w14:textId="77777777" w:rsidR="00283B4C" w:rsidRPr="00283B4C" w:rsidRDefault="00283B4C" w:rsidP="00283B4C">
      <w:r w:rsidRPr="00283B4C">
        <w:rPr>
          <w:i/>
          <w:iCs/>
        </w:rPr>
        <w:t>В2 визасы үшін қосымша құжаттар:</w:t>
      </w:r>
    </w:p>
    <w:p w14:paraId="3D389557" w14:textId="77777777" w:rsidR="00283B4C" w:rsidRPr="00283B4C" w:rsidRDefault="00283B4C" w:rsidP="00283B4C">
      <w:pPr>
        <w:numPr>
          <w:ilvl w:val="0"/>
          <w:numId w:val="9"/>
        </w:numPr>
      </w:pPr>
      <w:r w:rsidRPr="00283B4C">
        <w:t>Компанияның мөрімен нотариалды куәландырылған көшірме немесе қол қойылған түпнұсқалық сараптама келісімі / жұмыс туралы келісім және оның қазақ немесе орыс тіліндегі аудармасы.</w:t>
      </w:r>
    </w:p>
    <w:p w14:paraId="3EC6129B" w14:textId="77777777" w:rsidR="00283B4C" w:rsidRPr="00283B4C" w:rsidRDefault="00283B4C" w:rsidP="00283B4C">
      <w:r w:rsidRPr="00283B4C">
        <w:rPr>
          <w:i/>
          <w:iCs/>
        </w:rPr>
        <w:t>В3 визасы үшін қосымша құжаттар:</w:t>
      </w:r>
    </w:p>
    <w:p w14:paraId="4FC4A2A5" w14:textId="77777777" w:rsidR="00283B4C" w:rsidRPr="00283B4C" w:rsidRDefault="00283B4C" w:rsidP="00283B4C">
      <w:pPr>
        <w:numPr>
          <w:ilvl w:val="0"/>
          <w:numId w:val="10"/>
        </w:numPr>
      </w:pPr>
      <w:r w:rsidRPr="00283B4C">
        <w:t>Акционерлердің жалпы жиналысының, Директорлар кеңесінің мүшелерін сайлау туралы хаттамасының нотариалды куәландырылған көшірмесі және оның қазақ немесе орыс тілдеріндегі аудармасы.</w:t>
      </w:r>
      <w:r w:rsidRPr="00283B4C">
        <w:br/>
        <w:t> </w:t>
      </w:r>
    </w:p>
    <w:p w14:paraId="45A061B8" w14:textId="77777777" w:rsidR="00283B4C" w:rsidRPr="00283B4C" w:rsidRDefault="00283B4C" w:rsidP="00283B4C">
      <w:r w:rsidRPr="00283B4C">
        <w:rPr>
          <w:i/>
          <w:iCs/>
        </w:rPr>
        <w:lastRenderedPageBreak/>
        <w:t>Қажет болған жағдайда қосымша құжаттар талап етілуі мүмкін.</w:t>
      </w:r>
    </w:p>
    <w:p w14:paraId="34D19827" w14:textId="77777777" w:rsidR="00283B4C" w:rsidRPr="00283B4C" w:rsidRDefault="00283B4C" w:rsidP="00283B4C">
      <w:r w:rsidRPr="00283B4C">
        <w:rPr>
          <w:b/>
          <w:bCs/>
        </w:rPr>
        <w:t>Қазақстан Республикасында визаны рәсімдеу</w:t>
      </w:r>
    </w:p>
    <w:p w14:paraId="67C6CE82" w14:textId="77777777" w:rsidR="00283B4C" w:rsidRPr="00283B4C" w:rsidRDefault="00283B4C" w:rsidP="00283B4C">
      <w:r w:rsidRPr="00283B4C">
        <w:rPr>
          <w:b/>
          <w:bCs/>
        </w:rPr>
        <w:t>Қажетті құжаттар:</w:t>
      </w:r>
    </w:p>
    <w:p w14:paraId="50ED2FDC" w14:textId="77777777" w:rsidR="00283B4C" w:rsidRPr="00283B4C" w:rsidRDefault="00283B4C" w:rsidP="00283B4C">
      <w:pPr>
        <w:numPr>
          <w:ilvl w:val="0"/>
          <w:numId w:val="11"/>
        </w:numPr>
      </w:pPr>
      <w:r w:rsidRPr="00283B4C">
        <w:t>Заңды тұлғаны тіркеу туралы куәліктің көшірмесі;</w:t>
      </w:r>
    </w:p>
    <w:p w14:paraId="3651F492" w14:textId="77777777" w:rsidR="00283B4C" w:rsidRPr="00283B4C" w:rsidRDefault="00283B4C" w:rsidP="00283B4C">
      <w:pPr>
        <w:numPr>
          <w:ilvl w:val="0"/>
          <w:numId w:val="11"/>
        </w:numPr>
      </w:pPr>
      <w:r w:rsidRPr="00283B4C">
        <w:t>Өкіл / сенім білдірілген тұлғаның жеке басын куәландыратын құжаттың көшірмесімен бірге құжаттарды / сенімхатты беруге уәкілеттігін растайтын құжат;</w:t>
      </w:r>
    </w:p>
    <w:p w14:paraId="0120633A" w14:textId="77777777" w:rsidR="00283B4C" w:rsidRPr="00283B4C" w:rsidRDefault="00283B4C" w:rsidP="00283B4C">
      <w:pPr>
        <w:numPr>
          <w:ilvl w:val="0"/>
          <w:numId w:val="11"/>
        </w:numPr>
      </w:pPr>
      <w:r w:rsidRPr="00283B4C">
        <w:t>Шақырушы тараптың виза беру туралы хаты </w:t>
      </w:r>
      <w:hyperlink r:id="rId12" w:history="1">
        <w:r w:rsidRPr="00283B4C">
          <w:rPr>
            <w:rStyle w:val="Hyperlink"/>
          </w:rPr>
          <w:t>(сілтеме)</w:t>
        </w:r>
      </w:hyperlink>
      <w:r w:rsidRPr="00283B4C">
        <w:t>; </w:t>
      </w:r>
    </w:p>
    <w:p w14:paraId="528B67E9" w14:textId="77777777" w:rsidR="00283B4C" w:rsidRPr="00283B4C" w:rsidRDefault="00283B4C" w:rsidP="00283B4C">
      <w:pPr>
        <w:numPr>
          <w:ilvl w:val="0"/>
          <w:numId w:val="11"/>
        </w:numPr>
      </w:pPr>
      <w:r w:rsidRPr="00283B4C">
        <w:t>Визаға өтініш </w:t>
      </w:r>
      <w:hyperlink r:id="rId13" w:history="1">
        <w:r w:rsidRPr="00283B4C">
          <w:rPr>
            <w:rStyle w:val="Hyperlink"/>
          </w:rPr>
          <w:t>(сілтеме)</w:t>
        </w:r>
      </w:hyperlink>
      <w:r w:rsidRPr="00283B4C">
        <w:t>; </w:t>
      </w:r>
    </w:p>
    <w:p w14:paraId="491E2632" w14:textId="77777777" w:rsidR="00283B4C" w:rsidRPr="00283B4C" w:rsidRDefault="00283B4C" w:rsidP="00283B4C">
      <w:pPr>
        <w:numPr>
          <w:ilvl w:val="0"/>
          <w:numId w:val="11"/>
        </w:numPr>
      </w:pPr>
      <w:r w:rsidRPr="00283B4C">
        <w:t>3,5 х 4,5 см түсті немесе ақ-қара түсті фотосурет;</w:t>
      </w:r>
    </w:p>
    <w:p w14:paraId="24AC1539" w14:textId="77777777" w:rsidR="00283B4C" w:rsidRPr="00283B4C" w:rsidRDefault="00283B4C" w:rsidP="00283B4C">
      <w:pPr>
        <w:numPr>
          <w:ilvl w:val="0"/>
          <w:numId w:val="11"/>
        </w:numPr>
      </w:pPr>
      <w:r w:rsidRPr="00283B4C">
        <w:t>Төлқұжат;</w:t>
      </w:r>
    </w:p>
    <w:p w14:paraId="78B6E300" w14:textId="77777777" w:rsidR="00283B4C" w:rsidRPr="00283B4C" w:rsidRDefault="00283B4C" w:rsidP="00283B4C">
      <w:pPr>
        <w:numPr>
          <w:ilvl w:val="0"/>
          <w:numId w:val="11"/>
        </w:numPr>
      </w:pPr>
      <w:r w:rsidRPr="00283B4C">
        <w:t>Виза алуға өтініш бергені үшін мемлекеттік баж алынады </w:t>
      </w:r>
      <w:hyperlink r:id="rId14" w:history="1">
        <w:r w:rsidRPr="00283B4C">
          <w:rPr>
            <w:rStyle w:val="Hyperlink"/>
          </w:rPr>
          <w:t>(банктік шот туралы мәліметтерді қараңыз)</w:t>
        </w:r>
      </w:hyperlink>
      <w:r w:rsidRPr="00283B4C">
        <w:t>. </w:t>
      </w:r>
    </w:p>
    <w:p w14:paraId="1B2F7927" w14:textId="77777777" w:rsidR="00283B4C" w:rsidRPr="00283B4C" w:rsidRDefault="00283B4C" w:rsidP="00283B4C">
      <w:r w:rsidRPr="00283B4C">
        <w:rPr>
          <w:i/>
          <w:iCs/>
        </w:rPr>
        <w:t>В2 визасы үшін қосымша құжаттар:</w:t>
      </w:r>
    </w:p>
    <w:p w14:paraId="07479447" w14:textId="77777777" w:rsidR="00283B4C" w:rsidRPr="00283B4C" w:rsidRDefault="00283B4C" w:rsidP="00283B4C">
      <w:pPr>
        <w:numPr>
          <w:ilvl w:val="0"/>
          <w:numId w:val="12"/>
        </w:numPr>
      </w:pPr>
      <w:r w:rsidRPr="00283B4C">
        <w:t>Компанияның мөрімен нотариалды куәландырылған көшірме немесе қол қойылған түпнұсқасы бар Эксперттік (Сарапшылық) келісім / қызмет келісімі және оның қазақ немесе орыс тіліндегі аудармасы;</w:t>
      </w:r>
    </w:p>
    <w:p w14:paraId="601029BA" w14:textId="77777777" w:rsidR="00283B4C" w:rsidRPr="00283B4C" w:rsidRDefault="00283B4C" w:rsidP="00283B4C">
      <w:r w:rsidRPr="00283B4C">
        <w:rPr>
          <w:i/>
          <w:iCs/>
        </w:rPr>
        <w:t>В3 визасы үшін қосымша құжаттар:</w:t>
      </w:r>
    </w:p>
    <w:p w14:paraId="671DBEC7" w14:textId="77777777" w:rsidR="00283B4C" w:rsidRPr="00283B4C" w:rsidRDefault="00283B4C" w:rsidP="00283B4C">
      <w:pPr>
        <w:numPr>
          <w:ilvl w:val="0"/>
          <w:numId w:val="13"/>
        </w:numPr>
      </w:pPr>
      <w:r w:rsidRPr="00283B4C">
        <w:t>Акционерлердің жалпы жиналысының Директорлар кеңесінің мүшелерін сайлау туралы хаттамасының нотариалды куәландырылған көшірмесі және оның қазақ немесе орыс тілдеріне аудармасы.</w:t>
      </w:r>
    </w:p>
    <w:p w14:paraId="7B2CBBF2" w14:textId="77777777" w:rsidR="00283B4C" w:rsidRPr="00283B4C" w:rsidRDefault="00283B4C" w:rsidP="00283B4C">
      <w:r w:rsidRPr="00283B4C">
        <w:rPr>
          <w:b/>
          <w:bCs/>
        </w:rPr>
        <w:t>Егер ережелер өзгерсе, қосымша құжаттар қажет болуы мүмкін екенін ескеріңіз.</w:t>
      </w:r>
    </w:p>
    <w:p w14:paraId="7E332314" w14:textId="77777777" w:rsidR="00283B4C" w:rsidRPr="00283B4C" w:rsidRDefault="00283B4C" w:rsidP="00283B4C">
      <w:r w:rsidRPr="00283B4C">
        <w:rPr>
          <w:b/>
          <w:bCs/>
        </w:rPr>
        <w:t>ЖҰМЫС ВИЗАСЫ «C3» </w:t>
      </w:r>
    </w:p>
    <w:p w14:paraId="0AD5B353" w14:textId="77777777" w:rsidR="00283B4C" w:rsidRPr="00283B4C" w:rsidRDefault="00283B4C" w:rsidP="00283B4C">
      <w:r w:rsidRPr="00283B4C">
        <w:t>Шетелдік азаматтарға визалардың тиісті санатынсыз немесе тіркеусіз Қазақстан Республикасының аумағында жұмыс істеуге рұқсат етілмейді, сондықтан АХҚО Экспат Орталығы арқылы алуға болатын виза түрлері туралы ақпаратты оқып шығыңыз.</w:t>
      </w:r>
    </w:p>
    <w:p w14:paraId="434D30C6" w14:textId="77777777" w:rsidR="00283B4C" w:rsidRPr="00283B4C" w:rsidRDefault="00283B4C" w:rsidP="00283B4C">
      <w:r w:rsidRPr="00283B4C">
        <w:t>Жарамдылық мерзімі: еңбек шартының әрекет ету мерзімі және оның мерзімі аяқталған күннен бастап 30 күнтізбелік күнге дейін қосымша мерзім.</w:t>
      </w:r>
    </w:p>
    <w:p w14:paraId="0354E98F" w14:textId="77777777" w:rsidR="00283B4C" w:rsidRPr="00283B4C" w:rsidRDefault="00283B4C" w:rsidP="00283B4C">
      <w:r w:rsidRPr="00283B4C">
        <w:rPr>
          <w:b/>
          <w:bCs/>
        </w:rPr>
        <w:lastRenderedPageBreak/>
        <w:t>Визаға шақыру</w:t>
      </w:r>
    </w:p>
    <w:p w14:paraId="6B90CD51" w14:textId="77777777" w:rsidR="00283B4C" w:rsidRPr="00283B4C" w:rsidRDefault="00283B4C" w:rsidP="00283B4C">
      <w:pPr>
        <w:numPr>
          <w:ilvl w:val="0"/>
          <w:numId w:val="14"/>
        </w:numPr>
      </w:pPr>
      <w:r w:rsidRPr="00283B4C">
        <w:t>Заңды тұлға куәлігінің көшірмесі;</w:t>
      </w:r>
    </w:p>
    <w:p w14:paraId="2D218960" w14:textId="77777777" w:rsidR="00283B4C" w:rsidRPr="00283B4C" w:rsidRDefault="00283B4C" w:rsidP="00283B4C">
      <w:pPr>
        <w:numPr>
          <w:ilvl w:val="0"/>
          <w:numId w:val="14"/>
        </w:numPr>
      </w:pPr>
      <w:r w:rsidRPr="00283B4C">
        <w:t>Өкіл / сенім білдірілген тұлғаның жеке басын куәландыратын құжаттың көшірмесімен бірге құжаттарды / сенімхатты беруге уәкілеттігін растайтын құжат;</w:t>
      </w:r>
    </w:p>
    <w:p w14:paraId="7A9FF679" w14:textId="77777777" w:rsidR="00283B4C" w:rsidRPr="00283B4C" w:rsidRDefault="00283B4C" w:rsidP="00283B4C">
      <w:pPr>
        <w:numPr>
          <w:ilvl w:val="0"/>
          <w:numId w:val="14"/>
        </w:numPr>
      </w:pPr>
      <w:r w:rsidRPr="00283B4C">
        <w:t>Толтырылған форма (</w:t>
      </w:r>
      <w:hyperlink r:id="rId15" w:history="1">
        <w:r w:rsidRPr="00283B4C">
          <w:rPr>
            <w:rStyle w:val="Hyperlink"/>
          </w:rPr>
          <w:t>2 баспа және электрондық форматта Excel форматында</w:t>
        </w:r>
      </w:hyperlink>
      <w:r w:rsidRPr="00283B4C">
        <w:t>);</w:t>
      </w:r>
    </w:p>
    <w:p w14:paraId="65BF6E8D" w14:textId="77777777" w:rsidR="00283B4C" w:rsidRPr="00283B4C" w:rsidRDefault="00283B4C" w:rsidP="00283B4C">
      <w:pPr>
        <w:numPr>
          <w:ilvl w:val="0"/>
          <w:numId w:val="14"/>
        </w:numPr>
      </w:pPr>
      <w:r w:rsidRPr="00283B4C">
        <w:t>Төлқұжат көшірмесі;</w:t>
      </w:r>
    </w:p>
    <w:p w14:paraId="7C00F4F4" w14:textId="77777777" w:rsidR="00283B4C" w:rsidRPr="00283B4C" w:rsidRDefault="00283B4C" w:rsidP="00283B4C">
      <w:pPr>
        <w:numPr>
          <w:ilvl w:val="0"/>
          <w:numId w:val="14"/>
        </w:numPr>
      </w:pPr>
      <w:r w:rsidRPr="00283B4C">
        <w:t>Жұмысқа рұқсат (егер болса);</w:t>
      </w:r>
    </w:p>
    <w:p w14:paraId="4BC23DC2" w14:textId="77777777" w:rsidR="00283B4C" w:rsidRPr="00283B4C" w:rsidRDefault="00283B4C" w:rsidP="00283B4C">
      <w:pPr>
        <w:numPr>
          <w:ilvl w:val="0"/>
          <w:numId w:val="14"/>
        </w:numPr>
      </w:pPr>
      <w:r w:rsidRPr="00283B4C">
        <w:t>Егер шақырылған тарап тұрақты тұратын болса және азаматтығы бар елден тыс жерде виза алуды жоспарлап отырса, ұзақ мерзімді болуды растайтын құжаттың көшірмесі (тұруға ықтиярхат / жұмысқа рұқсат, ұзақ мерзімді сапар / тәуелді виза, қазақ немесе орыс тілдеріндегі ресми аудармасы бар);</w:t>
      </w:r>
    </w:p>
    <w:p w14:paraId="75C824E6" w14:textId="77777777" w:rsidR="00283B4C" w:rsidRPr="00283B4C" w:rsidRDefault="00283B4C" w:rsidP="00283B4C">
      <w:pPr>
        <w:numPr>
          <w:ilvl w:val="0"/>
          <w:numId w:val="14"/>
        </w:numPr>
      </w:pPr>
      <w:r w:rsidRPr="00283B4C">
        <w:t>Мемлекеттік бажды төлеу </w:t>
      </w:r>
      <w:hyperlink r:id="rId16" w:history="1">
        <w:r w:rsidRPr="00283B4C">
          <w:rPr>
            <w:rStyle w:val="Hyperlink"/>
          </w:rPr>
          <w:t>(банктік шот туралы мәліметтерді қараңыз)</w:t>
        </w:r>
      </w:hyperlink>
      <w:r w:rsidRPr="00283B4C">
        <w:t>;  </w:t>
      </w:r>
    </w:p>
    <w:p w14:paraId="1A3C7B33" w14:textId="77777777" w:rsidR="00283B4C" w:rsidRPr="00283B4C" w:rsidRDefault="00283B4C" w:rsidP="00283B4C">
      <w:pPr>
        <w:numPr>
          <w:ilvl w:val="0"/>
          <w:numId w:val="14"/>
        </w:numPr>
      </w:pPr>
      <w:r w:rsidRPr="00283B4C">
        <w:t>Нотариалды куәландырылған көшірме немесе компанияның мөрімен бекітілген еңбек шартының / қол қойылған түпнұсқасы және оның қазақ немесе орыс тілдеріндегі куәландырылған аудармасы (қызметкерлер үшін) - тағайындау тәртібі (заңды тұлғаның бірінші басшысы үшін); Заңдастырылған / апостильдендірілген жалпы сенімхат және оның расталған аудармасы (өкілдіктің бірінші басшысы үшін); Қоғамның бірінші басшысын тағайындау туралы акционерлердің шешімі (заңды тұлғаның бірінші басшысы үшін);</w:t>
      </w:r>
    </w:p>
    <w:p w14:paraId="1D4F1FE2" w14:textId="77777777" w:rsidR="00283B4C" w:rsidRPr="00283B4C" w:rsidRDefault="00283B4C" w:rsidP="00283B4C">
      <w:pPr>
        <w:numPr>
          <w:ilvl w:val="0"/>
          <w:numId w:val="14"/>
        </w:numPr>
      </w:pPr>
      <w:r w:rsidRPr="00283B4C">
        <w:t>Қызметкердің біліклігін растайтын құжаттың көшірмесі (жоғары білім дипломы/ жұмыс тәжірибесі сипатталған түйіндеме).</w:t>
      </w:r>
    </w:p>
    <w:p w14:paraId="7F86D818" w14:textId="77777777" w:rsidR="00283B4C" w:rsidRPr="00283B4C" w:rsidRDefault="00283B4C" w:rsidP="00283B4C">
      <w:r w:rsidRPr="00283B4C">
        <w:rPr>
          <w:b/>
          <w:bCs/>
        </w:rPr>
        <w:t>Егер ережелер өзгертілсе, қосымша құжаттар қажет болуы мүмкін екенін ескеріңіз.</w:t>
      </w:r>
    </w:p>
    <w:p w14:paraId="731D1D5B" w14:textId="77777777" w:rsidR="00283B4C" w:rsidRPr="00283B4C" w:rsidRDefault="00283B4C" w:rsidP="00283B4C">
      <w:r w:rsidRPr="00283B4C">
        <w:rPr>
          <w:b/>
          <w:bCs/>
        </w:rPr>
        <w:t>Қазақстан Республикасының шетелдік өкілдіктеріне виза беру</w:t>
      </w:r>
    </w:p>
    <w:p w14:paraId="3EFC2A03" w14:textId="77777777" w:rsidR="00283B4C" w:rsidRPr="00283B4C" w:rsidRDefault="00283B4C" w:rsidP="00283B4C">
      <w:r w:rsidRPr="00283B4C">
        <w:rPr>
          <w:b/>
          <w:bCs/>
        </w:rPr>
        <w:t>Қажетті құжаттар:</w:t>
      </w:r>
    </w:p>
    <w:p w14:paraId="6AE49BF7" w14:textId="77777777" w:rsidR="00283B4C" w:rsidRPr="00283B4C" w:rsidRDefault="00283B4C" w:rsidP="00283B4C">
      <w:pPr>
        <w:numPr>
          <w:ilvl w:val="0"/>
          <w:numId w:val="15"/>
        </w:numPr>
      </w:pPr>
      <w:r w:rsidRPr="00283B4C">
        <w:t>Бекітілген шақыру;</w:t>
      </w:r>
    </w:p>
    <w:p w14:paraId="5F403BA1" w14:textId="77777777" w:rsidR="00283B4C" w:rsidRPr="00283B4C" w:rsidRDefault="00283B4C" w:rsidP="00283B4C">
      <w:pPr>
        <w:numPr>
          <w:ilvl w:val="0"/>
          <w:numId w:val="15"/>
        </w:numPr>
      </w:pPr>
      <w:r w:rsidRPr="00283B4C">
        <w:t>Визаға өтініш (сілтеме);</w:t>
      </w:r>
    </w:p>
    <w:p w14:paraId="3E3C74B8" w14:textId="77777777" w:rsidR="00283B4C" w:rsidRPr="00283B4C" w:rsidRDefault="00283B4C" w:rsidP="00283B4C">
      <w:pPr>
        <w:numPr>
          <w:ilvl w:val="0"/>
          <w:numId w:val="15"/>
        </w:numPr>
      </w:pPr>
      <w:r w:rsidRPr="00283B4C">
        <w:t>3,5 х 4,5 см түсті немесе ақ-қара түсті фотосурет;</w:t>
      </w:r>
    </w:p>
    <w:p w14:paraId="30567988" w14:textId="77777777" w:rsidR="00283B4C" w:rsidRPr="00283B4C" w:rsidRDefault="00283B4C" w:rsidP="00283B4C">
      <w:pPr>
        <w:numPr>
          <w:ilvl w:val="0"/>
          <w:numId w:val="15"/>
        </w:numPr>
      </w:pPr>
      <w:r w:rsidRPr="00283B4C">
        <w:t>Төлқұжат;</w:t>
      </w:r>
    </w:p>
    <w:p w14:paraId="00812336" w14:textId="77777777" w:rsidR="00283B4C" w:rsidRPr="00283B4C" w:rsidRDefault="00283B4C" w:rsidP="00283B4C">
      <w:pPr>
        <w:numPr>
          <w:ilvl w:val="0"/>
          <w:numId w:val="15"/>
        </w:numPr>
      </w:pPr>
      <w:r w:rsidRPr="00283B4C">
        <w:lastRenderedPageBreak/>
        <w:t>Визаны рәсімдеу үшін консулдық алым алынады;</w:t>
      </w:r>
    </w:p>
    <w:p w14:paraId="7530890F" w14:textId="77777777" w:rsidR="00283B4C" w:rsidRPr="00283B4C" w:rsidRDefault="00283B4C" w:rsidP="00283B4C">
      <w:pPr>
        <w:numPr>
          <w:ilvl w:val="0"/>
          <w:numId w:val="15"/>
        </w:numPr>
      </w:pPr>
      <w:r w:rsidRPr="00283B4C">
        <w:t>Үшінші елде тұрақты тұру туралы куәлік (бар болса);</w:t>
      </w:r>
    </w:p>
    <w:p w14:paraId="6206F85D" w14:textId="77777777" w:rsidR="00283B4C" w:rsidRPr="00283B4C" w:rsidRDefault="00283B4C" w:rsidP="00283B4C">
      <w:pPr>
        <w:numPr>
          <w:ilvl w:val="0"/>
          <w:numId w:val="15"/>
        </w:numPr>
      </w:pPr>
      <w:r w:rsidRPr="00283B4C">
        <w:t>Нотариалды куәландырылған көшірме немесе компанияның мөрімен бекітілген еңбек шартының / қол қойылған түпнұсқасы және оның қазақ немесе орыс тілдеріне аударылған аудармасы (қызметкерлер үшін);</w:t>
      </w:r>
    </w:p>
    <w:p w14:paraId="4072ED2A" w14:textId="77777777" w:rsidR="00283B4C" w:rsidRPr="00283B4C" w:rsidRDefault="00283B4C" w:rsidP="00283B4C">
      <w:pPr>
        <w:numPr>
          <w:ilvl w:val="0"/>
          <w:numId w:val="15"/>
        </w:numPr>
      </w:pPr>
      <w:r w:rsidRPr="00283B4C">
        <w:t>Тағайындау тәртібі (заңды тұлғаның бірінші басшысы үшін); </w:t>
      </w:r>
    </w:p>
    <w:p w14:paraId="140134E2" w14:textId="77777777" w:rsidR="00283B4C" w:rsidRPr="00283B4C" w:rsidRDefault="00283B4C" w:rsidP="00283B4C">
      <w:pPr>
        <w:numPr>
          <w:ilvl w:val="0"/>
          <w:numId w:val="15"/>
        </w:numPr>
      </w:pPr>
      <w:r w:rsidRPr="00283B4C">
        <w:t>Заңдастырылған / апостильдендірілген жалпы сенімхат және оның расталған аудармасы (өкілдіктің бірінші басшысы үшін);</w:t>
      </w:r>
    </w:p>
    <w:p w14:paraId="0D5686AA" w14:textId="77777777" w:rsidR="00283B4C" w:rsidRPr="00283B4C" w:rsidRDefault="00283B4C" w:rsidP="00283B4C">
      <w:pPr>
        <w:numPr>
          <w:ilvl w:val="0"/>
          <w:numId w:val="15"/>
        </w:numPr>
      </w:pPr>
      <w:r w:rsidRPr="00283B4C">
        <w:t>Қоғамның бірінші басшысын тағайындау туралы акционерлердің шешімі (заңды тұлғаның бірінші басшысы үшін).</w:t>
      </w:r>
    </w:p>
    <w:p w14:paraId="4B78E2F3" w14:textId="77777777" w:rsidR="00283B4C" w:rsidRPr="00283B4C" w:rsidRDefault="00283B4C" w:rsidP="00283B4C">
      <w:r w:rsidRPr="00283B4C">
        <w:rPr>
          <w:b/>
          <w:bCs/>
        </w:rPr>
        <w:t>Қазақстан Республикасындағы визаларды өңдеу:</w:t>
      </w:r>
    </w:p>
    <w:p w14:paraId="77A77125" w14:textId="77777777" w:rsidR="00283B4C" w:rsidRPr="00283B4C" w:rsidRDefault="00283B4C" w:rsidP="00283B4C">
      <w:pPr>
        <w:numPr>
          <w:ilvl w:val="0"/>
          <w:numId w:val="16"/>
        </w:numPr>
      </w:pPr>
      <w:r w:rsidRPr="00283B4C">
        <w:t>Заңды тұлғаны тіркеу туралы куәліктің көшірмесі;</w:t>
      </w:r>
    </w:p>
    <w:p w14:paraId="6DAC95B8" w14:textId="77777777" w:rsidR="00283B4C" w:rsidRPr="00283B4C" w:rsidRDefault="00283B4C" w:rsidP="00283B4C">
      <w:pPr>
        <w:numPr>
          <w:ilvl w:val="0"/>
          <w:numId w:val="16"/>
        </w:numPr>
      </w:pPr>
      <w:r w:rsidRPr="00283B4C">
        <w:t>Құжаттарды / сенімхатты беруге өкілеттігін растайтын құжат, сондай-ақ өкілдің / уәкілетті тұлғаның жеке басын куәландыратын құжаттың көшірмесі (жылына бір рет);</w:t>
      </w:r>
    </w:p>
    <w:p w14:paraId="10F8A8A9" w14:textId="77777777" w:rsidR="00283B4C" w:rsidRPr="00283B4C" w:rsidRDefault="00283B4C" w:rsidP="00283B4C">
      <w:pPr>
        <w:numPr>
          <w:ilvl w:val="0"/>
          <w:numId w:val="16"/>
        </w:numPr>
      </w:pPr>
      <w:r w:rsidRPr="00283B4C">
        <w:t>Визаға өтініш (сілтеме);</w:t>
      </w:r>
    </w:p>
    <w:p w14:paraId="2E6B15C4" w14:textId="77777777" w:rsidR="00283B4C" w:rsidRPr="00283B4C" w:rsidRDefault="00283B4C" w:rsidP="00283B4C">
      <w:pPr>
        <w:numPr>
          <w:ilvl w:val="0"/>
          <w:numId w:val="16"/>
        </w:numPr>
      </w:pPr>
      <w:r w:rsidRPr="00283B4C">
        <w:t>3,5 х 4,5 см түсті немесе ақ-қара түсті фотосурет;</w:t>
      </w:r>
    </w:p>
    <w:p w14:paraId="5D2EC6C9" w14:textId="77777777" w:rsidR="00283B4C" w:rsidRPr="00283B4C" w:rsidRDefault="00283B4C" w:rsidP="00283B4C">
      <w:pPr>
        <w:numPr>
          <w:ilvl w:val="0"/>
          <w:numId w:val="16"/>
        </w:numPr>
      </w:pPr>
      <w:r w:rsidRPr="00283B4C">
        <w:t>Төлқұжат;</w:t>
      </w:r>
    </w:p>
    <w:p w14:paraId="668CEAE7" w14:textId="77777777" w:rsidR="00283B4C" w:rsidRPr="00283B4C" w:rsidRDefault="00283B4C" w:rsidP="00283B4C">
      <w:pPr>
        <w:numPr>
          <w:ilvl w:val="0"/>
          <w:numId w:val="16"/>
        </w:numPr>
      </w:pPr>
      <w:r w:rsidRPr="00283B4C">
        <w:t>Жұмысқа рұқсат (егер болса);</w:t>
      </w:r>
    </w:p>
    <w:p w14:paraId="471C909C" w14:textId="77777777" w:rsidR="00283B4C" w:rsidRPr="00283B4C" w:rsidRDefault="00283B4C" w:rsidP="00283B4C">
      <w:pPr>
        <w:numPr>
          <w:ilvl w:val="0"/>
          <w:numId w:val="16"/>
        </w:numPr>
      </w:pPr>
      <w:r w:rsidRPr="00283B4C">
        <w:t>Мемлекеттік бажды растайтын құжат (банктік шот реквизиттерін қараңыз);</w:t>
      </w:r>
    </w:p>
    <w:p w14:paraId="2DE491B5" w14:textId="77777777" w:rsidR="00283B4C" w:rsidRPr="00283B4C" w:rsidRDefault="00283B4C" w:rsidP="00283B4C">
      <w:pPr>
        <w:numPr>
          <w:ilvl w:val="0"/>
          <w:numId w:val="16"/>
        </w:numPr>
      </w:pPr>
      <w:r w:rsidRPr="00283B4C">
        <w:t>Нотариалды куәландырылған көшірме немесе компанияның мөрімен бекітілген еңбек шартының / қол қойылған түпнұсқасы және оның қазақ немесе орыс тілдеріне аударылған аудармасы (қызметкерлер үшін);</w:t>
      </w:r>
    </w:p>
    <w:p w14:paraId="34B688D9" w14:textId="77777777" w:rsidR="00283B4C" w:rsidRPr="00283B4C" w:rsidRDefault="00283B4C" w:rsidP="00283B4C">
      <w:pPr>
        <w:numPr>
          <w:ilvl w:val="0"/>
          <w:numId w:val="16"/>
        </w:numPr>
      </w:pPr>
      <w:r w:rsidRPr="00283B4C">
        <w:t>Қызметкердің біліклігін растайтын құжаттың көшірмесі (жоғары білім дипломы/ жұмыс тәжірибесі сипатталған түйіндеме);</w:t>
      </w:r>
    </w:p>
    <w:p w14:paraId="59ACBA3B" w14:textId="77777777" w:rsidR="00283B4C" w:rsidRPr="00283B4C" w:rsidRDefault="00283B4C" w:rsidP="00283B4C">
      <w:pPr>
        <w:numPr>
          <w:ilvl w:val="0"/>
          <w:numId w:val="16"/>
        </w:numPr>
      </w:pPr>
      <w:r w:rsidRPr="00283B4C">
        <w:t>Тағайындау тәртібі (заңды тұлғаның бірінші басшысы үшін);</w:t>
      </w:r>
    </w:p>
    <w:p w14:paraId="52715BA0" w14:textId="77777777" w:rsidR="00283B4C" w:rsidRPr="00283B4C" w:rsidRDefault="00283B4C" w:rsidP="00283B4C">
      <w:pPr>
        <w:numPr>
          <w:ilvl w:val="0"/>
          <w:numId w:val="16"/>
        </w:numPr>
      </w:pPr>
      <w:r w:rsidRPr="00283B4C">
        <w:t>Шақырушы тараптың виза беру туралы хаты басыңыз;</w:t>
      </w:r>
    </w:p>
    <w:p w14:paraId="61D4DC12" w14:textId="77777777" w:rsidR="00283B4C" w:rsidRPr="00283B4C" w:rsidRDefault="00283B4C" w:rsidP="00283B4C">
      <w:pPr>
        <w:numPr>
          <w:ilvl w:val="0"/>
          <w:numId w:val="16"/>
        </w:numPr>
      </w:pPr>
      <w:r w:rsidRPr="00283B4C">
        <w:t>Заңдастырылған / апостильдендірілген жалпы сенімхат және оның расталған аудармасы (өкілдіктің бірінші басшысы үшін);</w:t>
      </w:r>
    </w:p>
    <w:p w14:paraId="3E0B7B4D" w14:textId="77777777" w:rsidR="00283B4C" w:rsidRPr="00283B4C" w:rsidRDefault="00283B4C" w:rsidP="00283B4C">
      <w:pPr>
        <w:numPr>
          <w:ilvl w:val="0"/>
          <w:numId w:val="16"/>
        </w:numPr>
      </w:pPr>
      <w:r w:rsidRPr="00283B4C">
        <w:lastRenderedPageBreak/>
        <w:t>Қоғамның бірінші басшысын тағайындау туралы акционерлердің шешімі (заңды тұлғаның бірінші басшысы үшін).</w:t>
      </w:r>
    </w:p>
    <w:p w14:paraId="59860DDD" w14:textId="77777777" w:rsidR="00283B4C" w:rsidRPr="00283B4C" w:rsidRDefault="00283B4C" w:rsidP="00283B4C">
      <w:r w:rsidRPr="00283B4C">
        <w:t>Қазақстан Республикасы Үкіметінің 2020 жылғы 11 қыркүйектегі № 574 қаулысына сәйкес АХҚО қатысушылары мен органдарының қызметкерлеріне C3 санатындағы виза бұрын мәлімделген сапардың мақсатына қарамастан берілетінін ескертеміз. Осылайша, санатты C3 визасына өзгерту шығу визасын қоспағанда, кез келген санаттағы визадан мүмкін болады.</w:t>
      </w:r>
    </w:p>
    <w:p w14:paraId="5EB92881" w14:textId="77777777" w:rsidR="008F6F82" w:rsidRDefault="008F6F82"/>
    <w:sectPr w:rsidR="008F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208"/>
    <w:multiLevelType w:val="multilevel"/>
    <w:tmpl w:val="D214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52B54"/>
    <w:multiLevelType w:val="multilevel"/>
    <w:tmpl w:val="D816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11C55"/>
    <w:multiLevelType w:val="multilevel"/>
    <w:tmpl w:val="3106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152FD"/>
    <w:multiLevelType w:val="multilevel"/>
    <w:tmpl w:val="15D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61588"/>
    <w:multiLevelType w:val="multilevel"/>
    <w:tmpl w:val="84E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4480"/>
    <w:multiLevelType w:val="multilevel"/>
    <w:tmpl w:val="5DA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92870"/>
    <w:multiLevelType w:val="multilevel"/>
    <w:tmpl w:val="2E7A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50753"/>
    <w:multiLevelType w:val="multilevel"/>
    <w:tmpl w:val="5E2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F51B2"/>
    <w:multiLevelType w:val="multilevel"/>
    <w:tmpl w:val="9C4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55664"/>
    <w:multiLevelType w:val="multilevel"/>
    <w:tmpl w:val="F49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23678"/>
    <w:multiLevelType w:val="multilevel"/>
    <w:tmpl w:val="998E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6753C"/>
    <w:multiLevelType w:val="multilevel"/>
    <w:tmpl w:val="A992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A7FE5"/>
    <w:multiLevelType w:val="multilevel"/>
    <w:tmpl w:val="6F2A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B3DA6"/>
    <w:multiLevelType w:val="multilevel"/>
    <w:tmpl w:val="90B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56FD9"/>
    <w:multiLevelType w:val="multilevel"/>
    <w:tmpl w:val="3D3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759CD"/>
    <w:multiLevelType w:val="multilevel"/>
    <w:tmpl w:val="CD5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637770">
    <w:abstractNumId w:val="12"/>
  </w:num>
  <w:num w:numId="2" w16cid:durableId="655692591">
    <w:abstractNumId w:val="7"/>
  </w:num>
  <w:num w:numId="3" w16cid:durableId="737703071">
    <w:abstractNumId w:val="5"/>
  </w:num>
  <w:num w:numId="4" w16cid:durableId="771359973">
    <w:abstractNumId w:val="6"/>
  </w:num>
  <w:num w:numId="5" w16cid:durableId="1188956490">
    <w:abstractNumId w:val="14"/>
  </w:num>
  <w:num w:numId="6" w16cid:durableId="1333214344">
    <w:abstractNumId w:val="1"/>
  </w:num>
  <w:num w:numId="7" w16cid:durableId="2092120226">
    <w:abstractNumId w:val="13"/>
  </w:num>
  <w:num w:numId="8" w16cid:durableId="792671113">
    <w:abstractNumId w:val="9"/>
  </w:num>
  <w:num w:numId="9" w16cid:durableId="665205483">
    <w:abstractNumId w:val="8"/>
  </w:num>
  <w:num w:numId="10" w16cid:durableId="904528502">
    <w:abstractNumId w:val="3"/>
  </w:num>
  <w:num w:numId="11" w16cid:durableId="207029937">
    <w:abstractNumId w:val="0"/>
  </w:num>
  <w:num w:numId="12" w16cid:durableId="693313660">
    <w:abstractNumId w:val="11"/>
  </w:num>
  <w:num w:numId="13" w16cid:durableId="1315840755">
    <w:abstractNumId w:val="10"/>
  </w:num>
  <w:num w:numId="14" w16cid:durableId="658996903">
    <w:abstractNumId w:val="2"/>
  </w:num>
  <w:num w:numId="15" w16cid:durableId="1825926841">
    <w:abstractNumId w:val="4"/>
  </w:num>
  <w:num w:numId="16" w16cid:durableId="1895699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C"/>
    <w:rsid w:val="0020648D"/>
    <w:rsid w:val="00283B4C"/>
    <w:rsid w:val="003322AC"/>
    <w:rsid w:val="0039420B"/>
    <w:rsid w:val="008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4C6"/>
  <w15:chartTrackingRefBased/>
  <w15:docId w15:val="{7EE01DB5-E9BB-44F6-AE22-7C1F617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B4C"/>
    <w:rPr>
      <w:rFonts w:eastAsiaTheme="majorEastAsia" w:cstheme="majorBidi"/>
      <w:color w:val="272727" w:themeColor="text1" w:themeTint="D8"/>
    </w:rPr>
  </w:style>
  <w:style w:type="paragraph" w:styleId="Title">
    <w:name w:val="Title"/>
    <w:basedOn w:val="Normal"/>
    <w:next w:val="Normal"/>
    <w:link w:val="TitleChar"/>
    <w:uiPriority w:val="10"/>
    <w:qFormat/>
    <w:rsid w:val="00283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B4C"/>
    <w:pPr>
      <w:spacing w:before="160"/>
      <w:jc w:val="center"/>
    </w:pPr>
    <w:rPr>
      <w:i/>
      <w:iCs/>
      <w:color w:val="404040" w:themeColor="text1" w:themeTint="BF"/>
    </w:rPr>
  </w:style>
  <w:style w:type="character" w:customStyle="1" w:styleId="QuoteChar">
    <w:name w:val="Quote Char"/>
    <w:basedOn w:val="DefaultParagraphFont"/>
    <w:link w:val="Quote"/>
    <w:uiPriority w:val="29"/>
    <w:rsid w:val="00283B4C"/>
    <w:rPr>
      <w:i/>
      <w:iCs/>
      <w:color w:val="404040" w:themeColor="text1" w:themeTint="BF"/>
    </w:rPr>
  </w:style>
  <w:style w:type="paragraph" w:styleId="ListParagraph">
    <w:name w:val="List Paragraph"/>
    <w:basedOn w:val="Normal"/>
    <w:uiPriority w:val="34"/>
    <w:qFormat/>
    <w:rsid w:val="00283B4C"/>
    <w:pPr>
      <w:ind w:left="720"/>
      <w:contextualSpacing/>
    </w:pPr>
  </w:style>
  <w:style w:type="character" w:styleId="IntenseEmphasis">
    <w:name w:val="Intense Emphasis"/>
    <w:basedOn w:val="DefaultParagraphFont"/>
    <w:uiPriority w:val="21"/>
    <w:qFormat/>
    <w:rsid w:val="00283B4C"/>
    <w:rPr>
      <w:i/>
      <w:iCs/>
      <w:color w:val="0F4761" w:themeColor="accent1" w:themeShade="BF"/>
    </w:rPr>
  </w:style>
  <w:style w:type="paragraph" w:styleId="IntenseQuote">
    <w:name w:val="Intense Quote"/>
    <w:basedOn w:val="Normal"/>
    <w:next w:val="Normal"/>
    <w:link w:val="IntenseQuoteChar"/>
    <w:uiPriority w:val="30"/>
    <w:qFormat/>
    <w:rsid w:val="00283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B4C"/>
    <w:rPr>
      <w:i/>
      <w:iCs/>
      <w:color w:val="0F4761" w:themeColor="accent1" w:themeShade="BF"/>
    </w:rPr>
  </w:style>
  <w:style w:type="character" w:styleId="IntenseReference">
    <w:name w:val="Intense Reference"/>
    <w:basedOn w:val="DefaultParagraphFont"/>
    <w:uiPriority w:val="32"/>
    <w:qFormat/>
    <w:rsid w:val="00283B4C"/>
    <w:rPr>
      <w:b/>
      <w:bCs/>
      <w:smallCaps/>
      <w:color w:val="0F4761" w:themeColor="accent1" w:themeShade="BF"/>
      <w:spacing w:val="5"/>
    </w:rPr>
  </w:style>
  <w:style w:type="character" w:styleId="Hyperlink">
    <w:name w:val="Hyperlink"/>
    <w:basedOn w:val="DefaultParagraphFont"/>
    <w:uiPriority w:val="99"/>
    <w:unhideWhenUsed/>
    <w:rsid w:val="00283B4C"/>
    <w:rPr>
      <w:color w:val="467886" w:themeColor="hyperlink"/>
      <w:u w:val="single"/>
    </w:rPr>
  </w:style>
  <w:style w:type="character" w:styleId="UnresolvedMention">
    <w:name w:val="Unresolved Mention"/>
    <w:basedOn w:val="DefaultParagraphFont"/>
    <w:uiPriority w:val="99"/>
    <w:semiHidden/>
    <w:unhideWhenUsed/>
    <w:rsid w:val="0028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8190">
      <w:bodyDiv w:val="1"/>
      <w:marLeft w:val="0"/>
      <w:marRight w:val="0"/>
      <w:marTop w:val="0"/>
      <w:marBottom w:val="0"/>
      <w:divBdr>
        <w:top w:val="none" w:sz="0" w:space="0" w:color="auto"/>
        <w:left w:val="none" w:sz="0" w:space="0" w:color="auto"/>
        <w:bottom w:val="none" w:sz="0" w:space="0" w:color="auto"/>
        <w:right w:val="none" w:sz="0" w:space="0" w:color="auto"/>
      </w:divBdr>
    </w:div>
    <w:div w:id="17287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ru&amp;prev=_t&amp;sl=ru&amp;tl=kk&amp;u=http://aifc.kz/uploads/Visa%2520Form.pdf" TargetMode="External"/><Relationship Id="rId13" Type="http://schemas.openxmlformats.org/officeDocument/2006/relationships/hyperlink" Target="https://translate.google.com/translate?hl=ru&amp;prev=_t&amp;sl=ru&amp;tl=kk&amp;u=http://aifc.kz/uploads/Visa%2520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atcentre.aifc.kz/uploads/Visa%20invitation%20sample%202024N.xlsx" TargetMode="External"/><Relationship Id="rId12" Type="http://schemas.openxmlformats.org/officeDocument/2006/relationships/hyperlink" Target="https://translate.google.com/translate?hl=ru&amp;prev=_t&amp;sl=ru&amp;tl=kk&amp;u=http://aifc.kz/uploads/%D0%922%2520request%2520%2520sample%2520letter.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late.google.com/translate?hl=ru&amp;prev=_t&amp;sl=ru&amp;tl=kk&amp;u=http://aifc.kz/uploads/bank%2520details.pdf" TargetMode="External"/><Relationship Id="rId1" Type="http://schemas.openxmlformats.org/officeDocument/2006/relationships/numbering" Target="numbering.xml"/><Relationship Id="rId6" Type="http://schemas.openxmlformats.org/officeDocument/2006/relationships/hyperlink" Target="https://translate.google.com/translate?hl=ru&amp;prev=_t&amp;sl=ru&amp;tl=kk&amp;u=http://aifc.kz/uploads/the-terms-of-and-procedures-for-entry-into-the-republic-of-kazakhstan-and-leaving-the-republic-of-kazakhstan-for-foreign-nationals-and-stateless-persons-coming-to-kazakhstan-to-conduct-activities-in-aifc.pdf" TargetMode="External"/><Relationship Id="rId11" Type="http://schemas.openxmlformats.org/officeDocument/2006/relationships/hyperlink" Target="https://translate.google.com/translate?hl=ru&amp;prev=_t&amp;sl=ru&amp;tl=kk&amp;u=http://aifc.kz/uploads/Visa%2520Form.pdf" TargetMode="External"/><Relationship Id="rId5" Type="http://schemas.openxmlformats.org/officeDocument/2006/relationships/hyperlink" Target="https://translate.google.com/translate?hl=ru&amp;prev=_t&amp;sl=ru&amp;tl=kk&amp;u=http://aifc.kz/uploads/visa-free%2520regime%2520countries.docx" TargetMode="External"/><Relationship Id="rId15" Type="http://schemas.openxmlformats.org/officeDocument/2006/relationships/hyperlink" Target="https://expatcentre.aifc.kz/uploads/Visa%20invitation%20sample%202024N.xlsx" TargetMode="External"/><Relationship Id="rId10" Type="http://schemas.openxmlformats.org/officeDocument/2006/relationships/hyperlink" Target="https://translate.google.com/translate?hl=ru&amp;prev=_t&amp;sl=ru&amp;tl=kk&amp;u=http://aifc.kz/uploads/bank%2520details.pdf" TargetMode="External"/><Relationship Id="rId4" Type="http://schemas.openxmlformats.org/officeDocument/2006/relationships/webSettings" Target="webSettings.xml"/><Relationship Id="rId9" Type="http://schemas.openxmlformats.org/officeDocument/2006/relationships/hyperlink" Target="https://expatcentre.aifc.kz/uploads/Visa%20invitation%20sample%202024N.xlsx" TargetMode="External"/><Relationship Id="rId14" Type="http://schemas.openxmlformats.org/officeDocument/2006/relationships/hyperlink" Target="https://translate.google.com/translate?hl=ru&amp;prev=_t&amp;sl=ru&amp;tl=kk&amp;u=http://aifc.kz/uploads/bank%2520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6707f67-414b-46ca-9a04-8c503be1047b}" enabled="1" method="Standard" siteId="{1bf47948-c1be-432d-8804-07eb905182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 Kalekenova</dc:creator>
  <cp:keywords/>
  <dc:description/>
  <cp:lastModifiedBy>Akbota Kalekenova</cp:lastModifiedBy>
  <cp:revision>1</cp:revision>
  <dcterms:created xsi:type="dcterms:W3CDTF">2024-10-18T05:08:00Z</dcterms:created>
  <dcterms:modified xsi:type="dcterms:W3CDTF">2024-10-18T05:08:00Z</dcterms:modified>
</cp:coreProperties>
</file>